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88F" w:rsidRDefault="002054E7" w:rsidP="002054E7">
      <w:pPr>
        <w:pStyle w:val="Heading1"/>
        <w:jc w:val="center"/>
      </w:pPr>
      <w:r>
        <w:t>PARTITION DEED</w:t>
      </w:r>
    </w:p>
    <w:p w:rsidR="002054E7" w:rsidRDefault="002054E7" w:rsidP="002054E7"/>
    <w:p w:rsidR="002054E7" w:rsidRDefault="002054E7" w:rsidP="002054E7">
      <w:r>
        <w:t xml:space="preserve">THIS DEED OF PARTITION made at ………………………..this…………………..day of ……………………..Between </w:t>
      </w:r>
      <w:proofErr w:type="spellStart"/>
      <w:r>
        <w:t>Mr</w:t>
      </w:r>
      <w:proofErr w:type="spellEnd"/>
      <w:r>
        <w:t xml:space="preserve"> A of …………………….. </w:t>
      </w:r>
      <w:proofErr w:type="gramStart"/>
      <w:r>
        <w:t>hereinafter</w:t>
      </w:r>
      <w:proofErr w:type="gramEnd"/>
      <w:r>
        <w:t xml:space="preserve"> referred to as the Party of the first Part of the one part and </w:t>
      </w:r>
      <w:proofErr w:type="spellStart"/>
      <w:r>
        <w:t>Mr</w:t>
      </w:r>
      <w:proofErr w:type="spellEnd"/>
      <w:r>
        <w:t xml:space="preserve"> b of ………………..hereinafter referred to as the party of the second part of the other part;</w:t>
      </w:r>
    </w:p>
    <w:p w:rsidR="002054E7" w:rsidRDefault="002054E7" w:rsidP="002054E7">
      <w:r>
        <w:t>WHEREAS –</w:t>
      </w:r>
    </w:p>
    <w:p w:rsidR="002054E7" w:rsidRDefault="002054E7" w:rsidP="00706E98">
      <w:pPr>
        <w:pStyle w:val="ListParagraph"/>
        <w:numPr>
          <w:ilvl w:val="0"/>
          <w:numId w:val="1"/>
        </w:numPr>
      </w:pPr>
      <w:r>
        <w:t>T</w:t>
      </w:r>
      <w:r w:rsidR="001E3DD7">
        <w:t>he parties hereto are the members and coparceners of their joint and undivided Hindu Family and as such own two immovable properties consisting of land &amp; building thereon and situate at ………………………..and more particularly described in the First &amp; Second Schedules hereunder written and each of the parties hereto is en</w:t>
      </w:r>
      <w:r w:rsidR="00706E98">
        <w:t>titled to one half  undivided share in the said two properties.</w:t>
      </w:r>
    </w:p>
    <w:p w:rsidR="00706E98" w:rsidRDefault="00706E98" w:rsidP="00706E98">
      <w:pPr>
        <w:pStyle w:val="ListParagraph"/>
        <w:numPr>
          <w:ilvl w:val="0"/>
          <w:numId w:val="1"/>
        </w:numPr>
      </w:pPr>
      <w:r>
        <w:t xml:space="preserve">The parties desire to effect a partition of the said parties between themselves as they no longer desire to continue as members and coparceners’ of their joint family property  and desire to be separate in food, worship and estate. </w:t>
      </w:r>
    </w:p>
    <w:p w:rsidR="00706E98" w:rsidRDefault="00706E98" w:rsidP="00706E98">
      <w:pPr>
        <w:pStyle w:val="ListParagraph"/>
        <w:numPr>
          <w:ilvl w:val="0"/>
          <w:numId w:val="1"/>
        </w:numPr>
      </w:pPr>
      <w:r>
        <w:t>The parties have agreed that the said properties will be divided and pertained in such a way that the party described in the said first schedule shall be allotted &amp; belong to the Party of the First Part</w:t>
      </w:r>
      <w:r w:rsidR="003E442F">
        <w:t xml:space="preserve"> exclusively and the party described in the said second schedule shall be allotted and belong to the Party of the Second Part exclusively.</w:t>
      </w:r>
    </w:p>
    <w:p w:rsidR="003E442F" w:rsidRDefault="003E442F" w:rsidP="00706E98">
      <w:pPr>
        <w:pStyle w:val="ListParagraph"/>
        <w:numPr>
          <w:ilvl w:val="0"/>
          <w:numId w:val="1"/>
        </w:numPr>
      </w:pPr>
      <w:r>
        <w:t xml:space="preserve">For the purpose of equal partition and stamp duty the property in the first schedule is valued at </w:t>
      </w:r>
      <w:proofErr w:type="spellStart"/>
      <w:r>
        <w:t>rs</w:t>
      </w:r>
      <w:proofErr w:type="spellEnd"/>
      <w:r>
        <w:t>…………………… and the property described in the second schedule is valued at Rs……………………….</w:t>
      </w:r>
    </w:p>
    <w:p w:rsidR="003E442F" w:rsidRDefault="003E442F" w:rsidP="00706E98">
      <w:pPr>
        <w:pStyle w:val="ListParagraph"/>
        <w:numPr>
          <w:ilvl w:val="0"/>
          <w:numId w:val="1"/>
        </w:numPr>
      </w:pPr>
      <w:r>
        <w:t xml:space="preserve">As the value of the </w:t>
      </w:r>
      <w:proofErr w:type="gramStart"/>
      <w:r>
        <w:t>property  described</w:t>
      </w:r>
      <w:proofErr w:type="gramEnd"/>
      <w:r>
        <w:t xml:space="preserve"> in the second schedule is less by </w:t>
      </w:r>
      <w:proofErr w:type="spellStart"/>
      <w:r>
        <w:t>rs</w:t>
      </w:r>
      <w:proofErr w:type="spellEnd"/>
      <w:r>
        <w:t xml:space="preserve"> ……………… than the value of other property the party of the First Part  has agreed to pay a sum of </w:t>
      </w:r>
      <w:proofErr w:type="spellStart"/>
      <w:r>
        <w:t>rs</w:t>
      </w:r>
      <w:proofErr w:type="spellEnd"/>
      <w:r>
        <w:t xml:space="preserve"> ……………….to the party of the second part  to compensate for the deficiency in price or value of the share of the Party of the Second part.</w:t>
      </w:r>
    </w:p>
    <w:p w:rsidR="003E442F" w:rsidRDefault="003E442F" w:rsidP="00706E98">
      <w:pPr>
        <w:pStyle w:val="ListParagraph"/>
        <w:numPr>
          <w:ilvl w:val="0"/>
          <w:numId w:val="1"/>
        </w:numPr>
      </w:pPr>
      <w:r>
        <w:t>The parties hereto have proposed to effect and record the said partition in the manner following;</w:t>
      </w:r>
    </w:p>
    <w:p w:rsidR="003E442F" w:rsidRDefault="003E442F" w:rsidP="003E442F">
      <w:pPr>
        <w:pStyle w:val="ListParagraph"/>
        <w:ind w:left="761"/>
      </w:pPr>
    </w:p>
    <w:p w:rsidR="003E442F" w:rsidRDefault="003E442F" w:rsidP="003E442F">
      <w:pPr>
        <w:pStyle w:val="ListParagraph"/>
        <w:ind w:left="761"/>
      </w:pPr>
      <w:r>
        <w:t>NOW THIS DEED OF WITNESSETH AS FOLLOWS:</w:t>
      </w:r>
    </w:p>
    <w:p w:rsidR="003E442F" w:rsidRDefault="003E442F" w:rsidP="003E442F">
      <w:pPr>
        <w:pStyle w:val="ListParagraph"/>
        <w:numPr>
          <w:ilvl w:val="0"/>
          <w:numId w:val="2"/>
        </w:numPr>
      </w:pPr>
      <w:r>
        <w:t xml:space="preserve">Pursuant to the said </w:t>
      </w:r>
      <w:proofErr w:type="gramStart"/>
      <w:r>
        <w:t>agreement  the</w:t>
      </w:r>
      <w:proofErr w:type="gramEnd"/>
      <w:r>
        <w:t xml:space="preserve"> parties hereto hereby divided the said joint family  properties described in the First &amp; Second Schedules hereunder written in two equal shares  to the effect that the party </w:t>
      </w:r>
      <w:r w:rsidR="00773DAC">
        <w:t xml:space="preserve"> described in the First Schedule hereunder written is allotted  to the share of the party at  the First Part, and the property described in the Second Schedule hereunder is allotted to the Party of the Second Part to the exclusion of the Party of the First Part.</w:t>
      </w:r>
    </w:p>
    <w:p w:rsidR="00773DAC" w:rsidRDefault="00773DAC" w:rsidP="003E442F">
      <w:pPr>
        <w:pStyle w:val="ListParagraph"/>
        <w:numPr>
          <w:ilvl w:val="0"/>
          <w:numId w:val="2"/>
        </w:numPr>
      </w:pPr>
      <w:r>
        <w:t xml:space="preserve">In order to equalize the shares &amp; the value of the property described in  the First Schedule being  more than the value of the property described in the First Schedule being more than the value of the property described in the second schedule by Rs </w:t>
      </w:r>
      <w:r>
        <w:lastRenderedPageBreak/>
        <w:t xml:space="preserve">……………….the Party of First Part has paid to the Party of the Second part a sum of Rs ……………. On the execution of these presents (receipt whereof the Party of the Second Part does hereby admit). </w:t>
      </w:r>
    </w:p>
    <w:p w:rsidR="00773DAC" w:rsidRDefault="00773DAC" w:rsidP="003E442F">
      <w:pPr>
        <w:pStyle w:val="ListParagraph"/>
        <w:numPr>
          <w:ilvl w:val="0"/>
          <w:numId w:val="2"/>
        </w:numPr>
      </w:pPr>
      <w:r>
        <w:t>In consideration aforesaid, each of the parties hereto doth gr</w:t>
      </w:r>
      <w:r w:rsidR="00123D9F">
        <w:t>ant and release all his undivided share, right title and interest in the property allotted to the other of them as aforesaid so as to constitute each party the sole  and absolute owner of the property allotted to him, freed and discharged  from all claims and demands  of the other party hereto or concerning the same but subject  to the payment of all taxes , rates, dues and duties and assessment payable to government  or Municipal Corporation or any other public body in respect thereof.</w:t>
      </w:r>
    </w:p>
    <w:p w:rsidR="00123D9F" w:rsidRDefault="00123D9F" w:rsidP="003E442F">
      <w:pPr>
        <w:pStyle w:val="ListParagraph"/>
        <w:numPr>
          <w:ilvl w:val="0"/>
          <w:numId w:val="2"/>
        </w:numPr>
      </w:pPr>
      <w:r>
        <w:t xml:space="preserve">Each party covenants with the other that he has done any act deed or thing whereby or by means whereof he is prevented from conveying &amp; </w:t>
      </w:r>
      <w:r w:rsidR="00EC2EC0">
        <w:t>releasing the</w:t>
      </w:r>
      <w:r>
        <w:t xml:space="preserve"> property to the other in the manner aforesaid.</w:t>
      </w:r>
    </w:p>
    <w:p w:rsidR="00123D9F" w:rsidRDefault="00123D9F" w:rsidP="003E442F">
      <w:pPr>
        <w:pStyle w:val="ListParagraph"/>
        <w:numPr>
          <w:ilvl w:val="0"/>
          <w:numId w:val="2"/>
        </w:numPr>
      </w:pPr>
      <w:r>
        <w:t xml:space="preserve">Each </w:t>
      </w:r>
      <w:r w:rsidR="00EC2EC0">
        <w:t>Party covenants with the other that each party will execute and get registered, if necessary any deed, assurance or other document which may be required for fuller and more perfectly and effectually assuring the property, allotted to the other but at the cost and expenses of the other.</w:t>
      </w:r>
    </w:p>
    <w:p w:rsidR="00EC2EC0" w:rsidRDefault="00EC2EC0" w:rsidP="003E442F">
      <w:pPr>
        <w:pStyle w:val="ListParagraph"/>
        <w:numPr>
          <w:ilvl w:val="0"/>
          <w:numId w:val="2"/>
        </w:numPr>
      </w:pPr>
      <w:r>
        <w:t>The original of the Deed of Partition will remain in the custody of the Party of the First Part’ and duplicate copy thereof will remain in the custody of the party of the Other Part’.</w:t>
      </w:r>
    </w:p>
    <w:p w:rsidR="00EC2EC0" w:rsidRDefault="00EC2EC0" w:rsidP="003E442F">
      <w:pPr>
        <w:pStyle w:val="ListParagraph"/>
        <w:numPr>
          <w:ilvl w:val="0"/>
          <w:numId w:val="2"/>
        </w:numPr>
      </w:pPr>
      <w:r>
        <w:t xml:space="preserve">And it is further </w:t>
      </w:r>
      <w:proofErr w:type="gramStart"/>
      <w:r>
        <w:t>agreed  and</w:t>
      </w:r>
      <w:proofErr w:type="gramEnd"/>
      <w:r>
        <w:t xml:space="preserve"> declared that the title-deeds relating  to the properties which are common to both of them </w:t>
      </w:r>
      <w:r w:rsidR="002930F1">
        <w:t>and which are set out in the Third Schedule hereunder written shall remain with the Party of the First Part who has agreed to give a covenant for production in favor of the Party of the Second Part in the manner following that is to say (usual covenant for production of title deeds).</w:t>
      </w:r>
    </w:p>
    <w:p w:rsidR="002930F1" w:rsidRDefault="002930F1" w:rsidP="002930F1">
      <w:r>
        <w:t>THE FIRST SCHEDULE ABOVE REFERRED TO:</w:t>
      </w:r>
    </w:p>
    <w:p w:rsidR="002930F1" w:rsidRDefault="002930F1" w:rsidP="002930F1">
      <w:r>
        <w:t>……………………………………………………………………..</w:t>
      </w:r>
    </w:p>
    <w:p w:rsidR="002930F1" w:rsidRDefault="002930F1" w:rsidP="002930F1">
      <w:r>
        <w:t>THE SECOND SCHEDULE ABOVE REFERRED TO:</w:t>
      </w:r>
    </w:p>
    <w:p w:rsidR="002930F1" w:rsidRDefault="002930F1" w:rsidP="002930F1">
      <w:r>
        <w:t>……………………………………………………………………</w:t>
      </w:r>
    </w:p>
    <w:p w:rsidR="002930F1" w:rsidRDefault="002930F1" w:rsidP="002930F1">
      <w:r>
        <w:t>THE THIRD SCHEDULE ABOVE REFERRED TO:</w:t>
      </w:r>
    </w:p>
    <w:p w:rsidR="002930F1" w:rsidRDefault="002930F1" w:rsidP="002930F1">
      <w:r>
        <w:t>……………………………………………………………….</w:t>
      </w:r>
    </w:p>
    <w:p w:rsidR="002930F1" w:rsidRDefault="002930F1" w:rsidP="002930F1">
      <w:r>
        <w:t xml:space="preserve">Signed &amp; delivered by </w:t>
      </w:r>
      <w:r w:rsidR="00E4274D">
        <w:t xml:space="preserve">the </w:t>
      </w:r>
      <w:r>
        <w:t>within named Party of the First Part</w:t>
      </w:r>
    </w:p>
    <w:p w:rsidR="00E4274D" w:rsidRDefault="00E4274D" w:rsidP="002930F1">
      <w:r>
        <w:t>…………………………………..</w:t>
      </w:r>
    </w:p>
    <w:p w:rsidR="00706E98" w:rsidRDefault="00706E98" w:rsidP="002054E7"/>
    <w:p w:rsidR="00E4274D" w:rsidRDefault="00E4274D" w:rsidP="002054E7">
      <w:r>
        <w:t>In the presence of</w:t>
      </w:r>
    </w:p>
    <w:p w:rsidR="00E4274D" w:rsidRDefault="00E4274D" w:rsidP="002054E7">
      <w:r>
        <w:lastRenderedPageBreak/>
        <w:t>…………………………….</w:t>
      </w:r>
    </w:p>
    <w:p w:rsidR="00E4274D" w:rsidRDefault="00E4274D" w:rsidP="00E4274D">
      <w:r>
        <w:t>Signed &amp; delivered by the within named Party of the Second Part</w:t>
      </w:r>
    </w:p>
    <w:p w:rsidR="00E4274D" w:rsidRDefault="00E4274D" w:rsidP="00E4274D">
      <w:r>
        <w:t>…………………………………..</w:t>
      </w:r>
    </w:p>
    <w:p w:rsidR="00E4274D" w:rsidRDefault="00E4274D" w:rsidP="00E4274D"/>
    <w:p w:rsidR="00E4274D" w:rsidRDefault="00E4274D" w:rsidP="00E4274D"/>
    <w:p w:rsidR="00E4274D" w:rsidRDefault="00E4274D" w:rsidP="00E4274D">
      <w:r>
        <w:t>In the presence of</w:t>
      </w:r>
    </w:p>
    <w:p w:rsidR="00E4274D" w:rsidRPr="002054E7" w:rsidRDefault="00E4274D" w:rsidP="00E4274D">
      <w:r>
        <w:t>…………………………….</w:t>
      </w:r>
    </w:p>
    <w:p w:rsidR="00E4274D" w:rsidRPr="002054E7" w:rsidRDefault="00E4274D" w:rsidP="002054E7"/>
    <w:sectPr w:rsidR="00E4274D" w:rsidRPr="002054E7" w:rsidSect="000A08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027FA"/>
    <w:multiLevelType w:val="hybridMultilevel"/>
    <w:tmpl w:val="B20605F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
    <w:nsid w:val="4E585AC4"/>
    <w:multiLevelType w:val="hybridMultilevel"/>
    <w:tmpl w:val="9D4E2354"/>
    <w:lvl w:ilvl="0" w:tplc="0409000F">
      <w:start w:val="1"/>
      <w:numFmt w:val="decimal"/>
      <w:lvlText w:val="%1."/>
      <w:lvlJc w:val="left"/>
      <w:pPr>
        <w:ind w:left="1522" w:hanging="360"/>
      </w:p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054E7"/>
    <w:rsid w:val="000A088F"/>
    <w:rsid w:val="00123D9F"/>
    <w:rsid w:val="001A31EC"/>
    <w:rsid w:val="001E3DD7"/>
    <w:rsid w:val="002054E7"/>
    <w:rsid w:val="002930F1"/>
    <w:rsid w:val="003E442F"/>
    <w:rsid w:val="00706E98"/>
    <w:rsid w:val="00773DAC"/>
    <w:rsid w:val="00E4274D"/>
    <w:rsid w:val="00EC250E"/>
    <w:rsid w:val="00EC2EC0"/>
    <w:rsid w:val="00F90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88F"/>
  </w:style>
  <w:style w:type="paragraph" w:styleId="Heading1">
    <w:name w:val="heading 1"/>
    <w:basedOn w:val="Normal"/>
    <w:next w:val="Normal"/>
    <w:link w:val="Heading1Char"/>
    <w:uiPriority w:val="9"/>
    <w:qFormat/>
    <w:rsid w:val="00205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4E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06E9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2021-03-25T07:17:00Z</dcterms:created>
  <dcterms:modified xsi:type="dcterms:W3CDTF">2021-03-25T07:17:00Z</dcterms:modified>
</cp:coreProperties>
</file>